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3523"/>
        <w:gridCol w:w="2459"/>
        <w:gridCol w:w="2948"/>
        <w:gridCol w:w="1730"/>
        <w:gridCol w:w="2018"/>
      </w:tblGrid>
      <w:tr w:rsidR="00232736" w:rsidRPr="00BC5E1C" w:rsidTr="00232736">
        <w:trPr>
          <w:trHeight w:val="707"/>
        </w:trPr>
        <w:tc>
          <w:tcPr>
            <w:tcW w:w="14051" w:type="dxa"/>
            <w:gridSpan w:val="6"/>
          </w:tcPr>
          <w:p w:rsidR="00232736" w:rsidRPr="00BC5E1C" w:rsidRDefault="002F436B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32736" w:rsidRPr="002327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2736"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="00232736">
              <w:rPr>
                <w:rFonts w:ascii="Times New Roman" w:hAnsi="Times New Roman"/>
                <w:b/>
                <w:sz w:val="24"/>
                <w:szCs w:val="24"/>
              </w:rPr>
              <w:t>,  родной</w:t>
            </w:r>
            <w:r w:rsidR="00232736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2736">
              <w:rPr>
                <w:rFonts w:ascii="Times New Roman" w:hAnsi="Times New Roman"/>
                <w:b/>
                <w:sz w:val="24"/>
                <w:szCs w:val="24"/>
              </w:rPr>
              <w:t>русский язык, учитель Зиннурова Э.З.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BC5E1C" w:rsidTr="00F03E29">
        <w:trPr>
          <w:trHeight w:val="1550"/>
        </w:trPr>
        <w:tc>
          <w:tcPr>
            <w:tcW w:w="1373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23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59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BC5E1C" w:rsidTr="0056576A">
        <w:trPr>
          <w:trHeight w:val="344"/>
        </w:trPr>
        <w:tc>
          <w:tcPr>
            <w:tcW w:w="1373" w:type="dxa"/>
          </w:tcPr>
          <w:p w:rsidR="00232736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232736" w:rsidRDefault="002F436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32736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523" w:type="dxa"/>
          </w:tcPr>
          <w:p w:rsidR="002F436B" w:rsidRDefault="002F436B" w:rsidP="002F43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36B">
              <w:rPr>
                <w:rFonts w:ascii="Times New Roman" w:hAnsi="Times New Roman"/>
                <w:sz w:val="24"/>
                <w:szCs w:val="24"/>
              </w:rPr>
              <w:t>Основные типы текстовых структур. Заголовки текстов, их типы. Информативная функция заголовков</w:t>
            </w:r>
            <w:r>
              <w:rPr>
                <w:rFonts w:ascii="Times New Roman" w:hAnsi="Times New Roman"/>
                <w:sz w:val="24"/>
                <w:szCs w:val="24"/>
              </w:rPr>
              <w:t>. Презентация, ссылка</w:t>
            </w:r>
            <w:r>
              <w:t xml:space="preserve"> </w:t>
            </w:r>
            <w:hyperlink r:id="rId5" w:history="1">
              <w:r w:rsidR="00770B18" w:rsidRPr="00C5485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https://youtu.be/afxWkR-_vd4</w:t>
              </w:r>
            </w:hyperlink>
          </w:p>
          <w:p w:rsidR="00770B18" w:rsidRDefault="00770B18" w:rsidP="002F43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2736" w:rsidRPr="002F436B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32736" w:rsidRPr="0056576A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36B">
              <w:rPr>
                <w:rFonts w:ascii="Times New Roman" w:hAnsi="Times New Roman"/>
                <w:sz w:val="24"/>
                <w:szCs w:val="24"/>
              </w:rPr>
              <w:t>«Риторика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презентации.</w:t>
            </w:r>
          </w:p>
        </w:tc>
        <w:tc>
          <w:tcPr>
            <w:tcW w:w="2948" w:type="dxa"/>
          </w:tcPr>
          <w:p w:rsidR="00232736" w:rsidRPr="00BC5E1C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56576A" w:rsidRDefault="002F436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09</w:t>
            </w:r>
            <w:r w:rsidR="0056576A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BC5E1C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6576A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56576A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36B">
              <w:rPr>
                <w:rFonts w:ascii="Times New Roman" w:hAnsi="Times New Roman"/>
                <w:sz w:val="24"/>
                <w:szCs w:val="24"/>
              </w:rPr>
              <w:t>«Риторика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A176A1" w:rsidRPr="00BC5E1C" w:rsidTr="0056576A">
        <w:trPr>
          <w:trHeight w:val="344"/>
        </w:trPr>
        <w:tc>
          <w:tcPr>
            <w:tcW w:w="1373" w:type="dxa"/>
          </w:tcPr>
          <w:p w:rsid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76A1" w:rsidRP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523" w:type="dxa"/>
          </w:tcPr>
          <w:p w:rsidR="00A176A1" w:rsidRPr="00655E94" w:rsidRDefault="00655E94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E94">
              <w:rPr>
                <w:rFonts w:ascii="Times New Roman" w:hAnsi="Times New Roman"/>
                <w:sz w:val="24"/>
                <w:szCs w:val="24"/>
              </w:rPr>
              <w:t>Тексты аргументативного типа: рассуждение, доказательство, объяснение</w:t>
            </w:r>
            <w:r w:rsidR="007E57CC">
              <w:rPr>
                <w:rFonts w:ascii="Times New Roman" w:hAnsi="Times New Roman"/>
                <w:sz w:val="24"/>
                <w:szCs w:val="24"/>
              </w:rPr>
              <w:t>, ссылка</w:t>
            </w:r>
            <w:r>
              <w:t xml:space="preserve"> </w:t>
            </w:r>
            <w:hyperlink r:id="rId6" w:history="1">
              <w:r w:rsidR="00DC7C09" w:rsidRPr="00824294">
                <w:rPr>
                  <w:rStyle w:val="a4"/>
                </w:rPr>
                <w:t>https://nsportal.ru/shkola/russkiy-yazyk/library/2015/01/16/argumentativnye-vyskazyvaniya-v-uchebnoy-deyatelnosti</w:t>
              </w:r>
            </w:hyperlink>
            <w:r w:rsidR="00DC7C09">
              <w:t>.  (стр 1-13)</w:t>
            </w:r>
            <w:hyperlink r:id="rId7" w:history="1"/>
          </w:p>
        </w:tc>
        <w:tc>
          <w:tcPr>
            <w:tcW w:w="2459" w:type="dxa"/>
          </w:tcPr>
          <w:p w:rsid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57CC">
              <w:rPr>
                <w:rFonts w:ascii="Times New Roman" w:hAnsi="Times New Roman"/>
                <w:sz w:val="24"/>
                <w:szCs w:val="24"/>
              </w:rPr>
              <w:t>«Риторика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57CC" w:rsidRPr="007E57CC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="007E57CC">
              <w:rPr>
                <w:rFonts w:ascii="Times New Roman" w:hAnsi="Times New Roman"/>
                <w:sz w:val="24"/>
                <w:szCs w:val="24"/>
              </w:rPr>
              <w:t xml:space="preserve"> по просмотренной</w:t>
            </w:r>
            <w:r w:rsidR="00F03E29" w:rsidRPr="007E57CC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2948" w:type="dxa"/>
          </w:tcPr>
          <w:p w:rsidR="00A176A1" w:rsidRDefault="006275A7" w:rsidP="006275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к презентации с 31-34</w:t>
            </w:r>
          </w:p>
        </w:tc>
        <w:tc>
          <w:tcPr>
            <w:tcW w:w="1730" w:type="dxa"/>
          </w:tcPr>
          <w:p w:rsidR="0055449D" w:rsidRDefault="0055449D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C1F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A176A1" w:rsidRDefault="00261874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 </w:t>
            </w:r>
            <w:r w:rsidR="0055449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18" w:type="dxa"/>
          </w:tcPr>
          <w:p w:rsidR="00A176A1" w:rsidRDefault="0055449D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36B">
              <w:rPr>
                <w:rFonts w:ascii="Times New Roman" w:hAnsi="Times New Roman"/>
                <w:sz w:val="24"/>
                <w:szCs w:val="24"/>
              </w:rPr>
              <w:t>«Риторика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261874" w:rsidRPr="00462980" w:rsidTr="0056576A">
        <w:trPr>
          <w:trHeight w:val="344"/>
        </w:trPr>
        <w:tc>
          <w:tcPr>
            <w:tcW w:w="1373" w:type="dxa"/>
          </w:tcPr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523" w:type="dxa"/>
          </w:tcPr>
          <w:p w:rsidR="00261874" w:rsidRDefault="00261874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10572">
              <w:rPr>
                <w:sz w:val="24"/>
                <w:szCs w:val="24"/>
              </w:rPr>
              <w:t>Функциональные разновидности языка</w:t>
            </w:r>
          </w:p>
          <w:p w:rsidR="00462980" w:rsidRPr="001A5AA7" w:rsidRDefault="001A5AA7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hyperlink r:id="rId8" w:history="1"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462980" w:rsidRPr="001A5AA7">
                <w:rPr>
                  <w:rStyle w:val="a4"/>
                  <w:sz w:val="24"/>
                  <w:szCs w:val="24"/>
                </w:rPr>
                <w:t>://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infourok</w:t>
              </w:r>
              <w:r w:rsidR="00462980" w:rsidRPr="001A5AA7">
                <w:rPr>
                  <w:rStyle w:val="a4"/>
                  <w:sz w:val="24"/>
                  <w:szCs w:val="24"/>
                </w:rPr>
                <w:t>.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="00462980" w:rsidRPr="001A5AA7">
                <w:rPr>
                  <w:rStyle w:val="a4"/>
                  <w:sz w:val="24"/>
                  <w:szCs w:val="24"/>
                </w:rPr>
                <w:t>/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prezentaciya</w:t>
              </w:r>
              <w:r w:rsidR="00462980" w:rsidRPr="001A5AA7">
                <w:rPr>
                  <w:rStyle w:val="a4"/>
                  <w:sz w:val="24"/>
                  <w:szCs w:val="24"/>
                </w:rPr>
                <w:t>-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po</w:t>
              </w:r>
              <w:r w:rsidR="00462980" w:rsidRPr="001A5AA7">
                <w:rPr>
                  <w:rStyle w:val="a4"/>
                  <w:sz w:val="24"/>
                  <w:szCs w:val="24"/>
                </w:rPr>
                <w:t>-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russk</w:t>
              </w:r>
              <w:r w:rsidR="00462980" w:rsidRPr="001A5AA7">
                <w:rPr>
                  <w:rStyle w:val="a4"/>
                  <w:sz w:val="24"/>
                  <w:szCs w:val="24"/>
                </w:rPr>
                <w:t xml:space="preserve"> </w:t>
              </w:r>
              <w:r w:rsidR="00462980" w:rsidRPr="00F45A15">
                <w:rPr>
                  <w:rStyle w:val="a4"/>
                  <w:sz w:val="24"/>
                  <w:szCs w:val="24"/>
                </w:rPr>
                <w:t>т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ionalnie</w:t>
              </w:r>
              <w:r w:rsidR="00462980" w:rsidRPr="001A5AA7">
                <w:rPr>
                  <w:rStyle w:val="a4"/>
                  <w:sz w:val="24"/>
                  <w:szCs w:val="24"/>
                </w:rPr>
                <w:t>-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raznovidnosti</w:t>
              </w:r>
              <w:r w:rsidR="00462980" w:rsidRPr="001A5AA7">
                <w:rPr>
                  <w:rStyle w:val="a4"/>
                  <w:sz w:val="24"/>
                  <w:szCs w:val="24"/>
                </w:rPr>
                <w:t>-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yazika</w:t>
              </w:r>
              <w:r w:rsidR="00462980" w:rsidRPr="001A5AA7">
                <w:rPr>
                  <w:rStyle w:val="a4"/>
                  <w:sz w:val="24"/>
                  <w:szCs w:val="24"/>
                </w:rPr>
                <w:t>-2486235.</w:t>
              </w:r>
              <w:r w:rsidR="00462980" w:rsidRPr="00F45A15">
                <w:rPr>
                  <w:rStyle w:val="a4"/>
                  <w:sz w:val="24"/>
                  <w:szCs w:val="24"/>
                  <w:lang w:val="en-US"/>
                </w:rPr>
                <w:t>htm</w:t>
              </w:r>
            </w:hyperlink>
          </w:p>
          <w:p w:rsidR="00462980" w:rsidRPr="001A5AA7" w:rsidRDefault="00462980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462980" w:rsidRPr="001A5AA7" w:rsidRDefault="00462980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61874" w:rsidRPr="00462980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класс». 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просмотренной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2948" w:type="dxa"/>
          </w:tcPr>
          <w:p w:rsidR="00261874" w:rsidRPr="00462980" w:rsidRDefault="00462980" w:rsidP="006275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261874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1A5AA7" w:rsidRPr="00462980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261874" w:rsidRPr="00462980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261874" w:rsidRPr="00BC5E1C" w:rsidTr="0056576A">
        <w:trPr>
          <w:trHeight w:val="344"/>
        </w:trPr>
        <w:tc>
          <w:tcPr>
            <w:tcW w:w="1373" w:type="dxa"/>
          </w:tcPr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3523" w:type="dxa"/>
          </w:tcPr>
          <w:p w:rsidR="00261874" w:rsidRDefault="00261874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10572">
              <w:rPr>
                <w:sz w:val="24"/>
                <w:szCs w:val="24"/>
              </w:rPr>
              <w:lastRenderedPageBreak/>
              <w:t>Разговорная речь. Беседа.</w:t>
            </w:r>
          </w:p>
          <w:p w:rsidR="00462980" w:rsidRDefault="001A5AA7" w:rsidP="004629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62980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https://youtu.be/R_l8i7vlaGE</w:t>
              </w:r>
            </w:hyperlink>
          </w:p>
          <w:p w:rsidR="00462980" w:rsidRPr="00655E94" w:rsidRDefault="00462980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класс». 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просмотренной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2948" w:type="dxa"/>
          </w:tcPr>
          <w:p w:rsidR="00261874" w:rsidRDefault="00462980" w:rsidP="006275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выложенные в беседе в тетради письменно.</w:t>
            </w:r>
          </w:p>
        </w:tc>
        <w:tc>
          <w:tcPr>
            <w:tcW w:w="1730" w:type="dxa"/>
          </w:tcPr>
          <w:p w:rsidR="00261874" w:rsidRDefault="00261874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«Риторика 7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261874" w:rsidRPr="00BC5E1C" w:rsidTr="0056576A">
        <w:trPr>
          <w:trHeight w:val="344"/>
        </w:trPr>
        <w:tc>
          <w:tcPr>
            <w:tcW w:w="1373" w:type="dxa"/>
          </w:tcPr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523" w:type="dxa"/>
          </w:tcPr>
          <w:p w:rsidR="00261874" w:rsidRDefault="00261874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10572">
              <w:rPr>
                <w:sz w:val="24"/>
                <w:szCs w:val="24"/>
              </w:rPr>
              <w:t>Спор, виды споров.</w:t>
            </w:r>
          </w:p>
          <w:p w:rsidR="00462980" w:rsidRDefault="001A5AA7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62980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https://youtu.be/WDhFwtp51bo</w:t>
              </w:r>
            </w:hyperlink>
          </w:p>
          <w:p w:rsidR="00462980" w:rsidRPr="00655E94" w:rsidRDefault="00462980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класс». 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просмотренной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2948" w:type="dxa"/>
          </w:tcPr>
          <w:p w:rsidR="00261874" w:rsidRDefault="00462980" w:rsidP="006275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261874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1A5AA7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261874" w:rsidRPr="00BC5E1C" w:rsidTr="0056576A">
        <w:trPr>
          <w:trHeight w:val="344"/>
        </w:trPr>
        <w:tc>
          <w:tcPr>
            <w:tcW w:w="1373" w:type="dxa"/>
          </w:tcPr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523" w:type="dxa"/>
          </w:tcPr>
          <w:p w:rsidR="00261874" w:rsidRDefault="00261874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10572">
              <w:rPr>
                <w:sz w:val="24"/>
                <w:szCs w:val="24"/>
              </w:rPr>
              <w:t>Публицистический стиль</w:t>
            </w:r>
          </w:p>
          <w:p w:rsidR="00462980" w:rsidRPr="007D43E7" w:rsidRDefault="001A5AA7" w:rsidP="0046298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462980" w:rsidRPr="007D43E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https://youtu.be/rjoWsoByluE</w:t>
              </w:r>
            </w:hyperlink>
          </w:p>
          <w:p w:rsidR="00462980" w:rsidRPr="00655E94" w:rsidRDefault="00462980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класс». 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просмотренной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2948" w:type="dxa"/>
          </w:tcPr>
          <w:p w:rsidR="00261874" w:rsidRDefault="00462980" w:rsidP="006275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261874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  <w:p w:rsidR="001A5AA7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261874" w:rsidRPr="00BC5E1C" w:rsidTr="0056576A">
        <w:trPr>
          <w:trHeight w:val="344"/>
        </w:trPr>
        <w:tc>
          <w:tcPr>
            <w:tcW w:w="1373" w:type="dxa"/>
          </w:tcPr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61874" w:rsidRDefault="0026187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523" w:type="dxa"/>
          </w:tcPr>
          <w:p w:rsidR="00261874" w:rsidRDefault="00261874" w:rsidP="007E57CC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10572">
              <w:rPr>
                <w:sz w:val="24"/>
                <w:szCs w:val="24"/>
              </w:rPr>
              <w:t>Путевые записки</w:t>
            </w:r>
          </w:p>
          <w:p w:rsidR="00462980" w:rsidRDefault="001A5AA7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62980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http://irkipedia.ru/content/putevye_zapiski_istoricheskaya_enciklopediya_sibiri_2009</w:t>
              </w:r>
            </w:hyperlink>
          </w:p>
          <w:p w:rsidR="00462980" w:rsidRPr="00655E94" w:rsidRDefault="00462980" w:rsidP="007E5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класс». 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просмотренной</w:t>
            </w:r>
            <w:r w:rsidRPr="007E57CC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2948" w:type="dxa"/>
          </w:tcPr>
          <w:p w:rsidR="00261874" w:rsidRDefault="00462980" w:rsidP="006275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261874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  <w:p w:rsidR="001A5AA7" w:rsidRDefault="001A5AA7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  <w:bookmarkStart w:id="0" w:name="_GoBack"/>
            <w:bookmarkEnd w:id="0"/>
          </w:p>
        </w:tc>
        <w:tc>
          <w:tcPr>
            <w:tcW w:w="2018" w:type="dxa"/>
          </w:tcPr>
          <w:p w:rsidR="00261874" w:rsidRDefault="00462980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</w:tbl>
    <w:p w:rsidR="004A66BB" w:rsidRDefault="004A66BB"/>
    <w:sectPr w:rsidR="004A66BB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0171A"/>
    <w:rsid w:val="001A5AA7"/>
    <w:rsid w:val="00232736"/>
    <w:rsid w:val="00261874"/>
    <w:rsid w:val="002F436B"/>
    <w:rsid w:val="00462980"/>
    <w:rsid w:val="004A66BB"/>
    <w:rsid w:val="0055449D"/>
    <w:rsid w:val="0056576A"/>
    <w:rsid w:val="006275A7"/>
    <w:rsid w:val="00655E94"/>
    <w:rsid w:val="00770B18"/>
    <w:rsid w:val="007E57CC"/>
    <w:rsid w:val="009C3163"/>
    <w:rsid w:val="00A176A1"/>
    <w:rsid w:val="00A95C1F"/>
    <w:rsid w:val="00D858AA"/>
    <w:rsid w:val="00DC7C09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0B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0B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ussk%20&#1090;ionalnie-raznovidnosti-yazika-2486235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russkiy-yazyk/library/2015/01/16/argumentativnye-vyskazyvaniya-v-uchebnoy-deyatelnosti" TargetMode="External"/><Relationship Id="rId12" Type="http://schemas.openxmlformats.org/officeDocument/2006/relationships/hyperlink" Target="http://irkipedia.ru/content/putevye_zapiski_istoricheskaya_enciklopediya_sibiri_20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5/01/16/argumentativnye-vyskazyvaniya-v-uchebnoy-deyatelnosti" TargetMode="External"/><Relationship Id="rId11" Type="http://schemas.openxmlformats.org/officeDocument/2006/relationships/hyperlink" Target="https://youtu.be/rjoWsoByluE" TargetMode="External"/><Relationship Id="rId5" Type="http://schemas.openxmlformats.org/officeDocument/2006/relationships/hyperlink" Target="https://youtu.be/afxWkR-_vd4" TargetMode="External"/><Relationship Id="rId10" Type="http://schemas.openxmlformats.org/officeDocument/2006/relationships/hyperlink" Target="https://youtu.be/WDhFwtp51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_l8i7vla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8</cp:revision>
  <dcterms:created xsi:type="dcterms:W3CDTF">2020-04-01T12:52:00Z</dcterms:created>
  <dcterms:modified xsi:type="dcterms:W3CDTF">2020-04-10T18:20:00Z</dcterms:modified>
</cp:coreProperties>
</file>